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85"/>
        <w:gridCol w:w="59"/>
        <w:gridCol w:w="971"/>
        <w:gridCol w:w="88"/>
        <w:gridCol w:w="1097"/>
        <w:gridCol w:w="995"/>
        <w:gridCol w:w="108"/>
        <w:gridCol w:w="358"/>
        <w:gridCol w:w="723"/>
        <w:gridCol w:w="745"/>
        <w:gridCol w:w="176"/>
        <w:gridCol w:w="237"/>
        <w:gridCol w:w="283"/>
        <w:gridCol w:w="379"/>
        <w:gridCol w:w="2471"/>
      </w:tblGrid>
      <w:tr w:rsidR="00F567C3" w:rsidTr="00ED798F">
        <w:trPr>
          <w:trHeight w:val="3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(특허보세구역)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55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보세구역 </w:t>
            </w:r>
          </w:p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운 영 인</w:t>
            </w:r>
          </w:p>
        </w:tc>
        <w:tc>
          <w:tcPr>
            <w:tcW w:w="571" w:type="pct"/>
            <w:gridSpan w:val="3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성    명</w:t>
            </w:r>
          </w:p>
        </w:tc>
        <w:tc>
          <w:tcPr>
            <w:tcW w:w="3874" w:type="pct"/>
            <w:gridSpan w:val="11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F567C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F567C3" w:rsidTr="00ED798F">
        <w:trPr>
          <w:trHeight w:val="2"/>
          <w:jc w:val="center"/>
        </w:trPr>
        <w:tc>
          <w:tcPr>
            <w:tcW w:w="555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주    소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55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휴대전화</w:t>
            </w:r>
          </w:p>
        </w:tc>
        <w:tc>
          <w:tcPr>
            <w:tcW w:w="13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</w:p>
        </w:tc>
        <w:tc>
          <w:tcPr>
            <w:tcW w:w="75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814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@　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보 세 구 역 명 칭</w:t>
            </w:r>
          </w:p>
        </w:tc>
        <w:tc>
          <w:tcPr>
            <w:tcW w:w="13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75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8358F9">
            <w:pPr>
              <w:pStyle w:val="a8"/>
              <w:spacing w:afterLines="40" w:after="96"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최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초</w:t>
            </w:r>
            <w:r>
              <w:br/>
            </w:r>
            <w:r>
              <w:rPr>
                <w:rFonts w:ascii="맑은 고딕" w:eastAsia="맑은 고딕" w:cs="맑은 고딕"/>
                <w:sz w:val="22"/>
                <w:szCs w:val="22"/>
              </w:rPr>
              <w:t>특허연월일</w:t>
            </w:r>
          </w:p>
        </w:tc>
        <w:tc>
          <w:tcPr>
            <w:tcW w:w="1814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년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월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일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보세구역 소 재 지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 편 물 수 령 지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85" w:type="pct"/>
            <w:gridSpan w:val="3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담당자</w:t>
            </w:r>
          </w:p>
        </w:tc>
        <w:tc>
          <w:tcPr>
            <w:tcW w:w="542" w:type="pct"/>
            <w:gridSpan w:val="2"/>
            <w:tcBorders>
              <w:top w:val="single" w:sz="11" w:space="0" w:color="000000"/>
              <w:left w:val="single" w:sz="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pacing w:val="-22"/>
                <w:sz w:val="22"/>
                <w:szCs w:val="22"/>
              </w:rPr>
            </w:pPr>
            <w:r>
              <w:rPr>
                <w:spacing w:val="-22"/>
                <w:sz w:val="22"/>
                <w:szCs w:val="22"/>
              </w:rPr>
              <w:t>성 명(직책)</w:t>
            </w:r>
          </w:p>
        </w:tc>
        <w:tc>
          <w:tcPr>
            <w:tcW w:w="1678" w:type="pct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F567C3">
            <w:pPr>
              <w:pStyle w:val="MS"/>
              <w:jc w:val="center"/>
              <w:rPr>
                <w:sz w:val="22"/>
                <w:szCs w:val="22"/>
              </w:rPr>
            </w:pPr>
          </w:p>
        </w:tc>
        <w:tc>
          <w:tcPr>
            <w:tcW w:w="592" w:type="pct"/>
            <w:gridSpan w:val="3"/>
            <w:tcBorders>
              <w:top w:val="single" w:sz="1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1604" w:type="pct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 xml:space="preserve">(     )　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85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42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561" w:type="pc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1117" w:type="pct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592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1604" w:type="pct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85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42" w:type="pct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4"/>
                <w:szCs w:val="24"/>
              </w:rPr>
              <w:t xml:space="preserve">@　</w:t>
            </w:r>
          </w:p>
        </w:tc>
      </w:tr>
      <w:tr w:rsidR="00F567C3" w:rsidTr="00ED798F">
        <w:trPr>
          <w:trHeight w:val="3"/>
          <w:jc w:val="center"/>
        </w:trPr>
        <w:tc>
          <w:tcPr>
            <w:tcW w:w="1126" w:type="pct"/>
            <w:gridSpan w:val="5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보세구역 유형 </w:t>
            </w:r>
          </w:p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및 면적</w:t>
            </w:r>
          </w:p>
        </w:tc>
        <w:tc>
          <w:tcPr>
            <w:tcW w:w="561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구  분</w:t>
            </w:r>
          </w:p>
        </w:tc>
        <w:tc>
          <w:tcPr>
            <w:tcW w:w="3313" w:type="pct"/>
            <w:gridSpan w:val="10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 w:rsidP="008358F9">
            <w:pPr>
              <w:pStyle w:val="a8"/>
              <w:spacing w:afterLines="40" w:after="96"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자가용보세창고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 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영업용보세창고</w:t>
            </w:r>
            <w:r>
              <w:br/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CY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보세공장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보세판매장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6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면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적</w:t>
            </w:r>
          </w:p>
        </w:tc>
        <w:tc>
          <w:tcPr>
            <w:tcW w:w="5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고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내</w:t>
            </w:r>
          </w:p>
        </w:tc>
        <w:tc>
          <w:tcPr>
            <w:tcW w:w="1079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460" w:type="pct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합 계</w:t>
            </w:r>
          </w:p>
        </w:tc>
        <w:tc>
          <w:tcPr>
            <w:tcW w:w="126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61" w:type="pct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09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야적장</w:t>
            </w:r>
          </w:p>
        </w:tc>
        <w:tc>
          <w:tcPr>
            <w:tcW w:w="1079" w:type="pct"/>
            <w:gridSpan w:val="5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460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1264" w:type="pct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15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 w:rsidP="008358F9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위와 같이 귀 협회 정관 제6조의 규정에 의하여 한국관세물류협회 회원으로 가입하고자 신청합니다.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FA2475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      월      일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호 :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인 :                      (서명)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</w:rPr>
            </w:pPr>
          </w:p>
          <w:p w:rsidR="00F567C3" w:rsidRDefault="0030338E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F567C3" w:rsidRDefault="00F567C3">
            <w:pPr>
              <w:pStyle w:val="MS"/>
              <w:rPr>
                <w:sz w:val="12"/>
                <w:szCs w:val="12"/>
              </w:rPr>
            </w:pPr>
          </w:p>
          <w:p w:rsidR="00F567C3" w:rsidRPr="00937013" w:rsidRDefault="0030338E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※</w:t>
            </w:r>
            <w:r>
              <w:rPr>
                <w:sz w:val="22"/>
                <w:szCs w:val="22"/>
              </w:rPr>
              <w:t xml:space="preserve"> 첨부 : 특허보세구역 특허장  1부.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1458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 w:rsidP="00937013">
            <w:pPr>
              <w:jc w:val="center"/>
            </w:pPr>
          </w:p>
        </w:tc>
        <w:tc>
          <w:tcPr>
            <w:tcW w:w="571" w:type="pct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씨티은행</w:t>
            </w:r>
          </w:p>
        </w:tc>
        <w:tc>
          <w:tcPr>
            <w:tcW w:w="1170" w:type="pct"/>
            <w:gridSpan w:val="4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1290" w:type="pct"/>
            <w:gridSpan w:val="6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우리은행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인천협회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106-119322-01-001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032-883-4998,6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대구협회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617-01-0295-741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053-745-2175</w:t>
            </w:r>
          </w:p>
        </w:tc>
      </w:tr>
    </w:tbl>
    <w:p w:rsidR="00F567C3" w:rsidRDefault="00F567C3">
      <w:pPr>
        <w:rPr>
          <w:sz w:val="2"/>
        </w:rPr>
      </w:pPr>
    </w:p>
    <w:p w:rsidR="00F567C3" w:rsidRDefault="00FA2475" w:rsidP="008358F9">
      <w:pPr>
        <w:jc w:val="center"/>
      </w:pPr>
      <w:r>
        <w:pict>
          <v:rect id="_x0000_s1026" style="width:50pt;height:50pt;mso-wrap-style:none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fit-shape-to-text:t" inset="0,0,0,0">
              <w:txbxContent>
                <w:p w:rsidR="00F567C3" w:rsidRDefault="0030338E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맑은 고딕" w:eastAsia="맑은 고딕" w:cs="맑은 고딕"/>
                      <w:b/>
                      <w:bCs/>
                      <w:spacing w:val="30"/>
                      <w:w w:val="115"/>
                      <w:sz w:val="30"/>
                      <w:szCs w:val="30"/>
                      <w:u w:val="double" w:color="000000"/>
                    </w:rPr>
                  </w:pPr>
                  <w:r>
                    <w:rPr>
                      <w:rFonts w:ascii="맑은 고딕" w:eastAsia="맑은 고딕" w:cs="맑은 고딕"/>
                      <w:sz w:val="40"/>
                      <w:szCs w:val="40"/>
                      <w:u w:val="single" w:color="000000"/>
                    </w:rPr>
                    <w:t>회비기준표</w:t>
                  </w:r>
                </w:p>
              </w:txbxContent>
            </v:textbox>
          </v:rect>
        </w:pict>
      </w: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8"/>
        <w:gridCol w:w="1449"/>
        <w:gridCol w:w="1274"/>
        <w:gridCol w:w="1886"/>
        <w:gridCol w:w="1413"/>
        <w:gridCol w:w="1411"/>
      </w:tblGrid>
      <w:tr w:rsidR="00F567C3" w:rsidTr="00ED798F">
        <w:trPr>
          <w:trHeight w:val="382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1" w:space="0" w:color="000000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(단위 : 원)</w:t>
            </w:r>
          </w:p>
        </w:tc>
      </w:tr>
      <w:tr w:rsidR="00F567C3" w:rsidTr="00ED798F">
        <w:trPr>
          <w:trHeight w:val="382"/>
          <w:jc w:val="center"/>
        </w:trPr>
        <w:tc>
          <w:tcPr>
            <w:tcW w:w="1947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1611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월회비</w:t>
            </w:r>
          </w:p>
        </w:tc>
      </w:tr>
      <w:tr w:rsidR="00F567C3" w:rsidTr="00ED798F">
        <w:trPr>
          <w:trHeight w:val="794"/>
          <w:jc w:val="center"/>
        </w:trPr>
        <w:tc>
          <w:tcPr>
            <w:tcW w:w="1208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보세창고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및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지정장치장</w:t>
            </w:r>
          </w:p>
        </w:tc>
        <w:tc>
          <w:tcPr>
            <w:tcW w:w="739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영업용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특</w:t>
            </w:r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허</w:t>
            </w:r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면</w:t>
            </w:r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적</w:t>
            </w:r>
          </w:p>
        </w:tc>
        <w:tc>
          <w:tcPr>
            <w:tcW w:w="962" w:type="pct"/>
            <w:vMerge w:val="restar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3,300㎡ 미만</w:t>
            </w:r>
          </w:p>
        </w:tc>
        <w:tc>
          <w:tcPr>
            <w:tcW w:w="721" w:type="pct"/>
            <w:vMerge w:val="restar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200,000</w:t>
            </w:r>
          </w:p>
        </w:tc>
        <w:tc>
          <w:tcPr>
            <w:tcW w:w="721" w:type="pct"/>
            <w:vMerge w:val="restar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50,000</w:t>
            </w:r>
          </w:p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자가용</w:t>
            </w:r>
          </w:p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 w:val="restar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3,300㎡ 이상</w:t>
            </w:r>
          </w:p>
        </w:tc>
        <w:tc>
          <w:tcPr>
            <w:tcW w:w="721" w:type="pct"/>
            <w:vMerge w:val="restar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vMerge w:val="restar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80,000</w:t>
            </w:r>
          </w:p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컨테이너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전용</w:t>
            </w:r>
          </w:p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보세공장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수출실적  </w:t>
            </w:r>
          </w:p>
        </w:tc>
        <w:tc>
          <w:tcPr>
            <w:tcW w:w="962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1천만＄미만 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200,000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40,000</w:t>
            </w:r>
          </w:p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65,000</w:t>
            </w:r>
          </w:p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130,000</w:t>
            </w:r>
          </w:p>
        </w:tc>
      </w:tr>
      <w:tr w:rsidR="00F567C3" w:rsidTr="00ED798F">
        <w:trPr>
          <w:trHeight w:val="441"/>
          <w:jc w:val="center"/>
        </w:trPr>
        <w:tc>
          <w:tcPr>
            <w:tcW w:w="1947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보세판매장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판매실적</w:t>
            </w:r>
          </w:p>
        </w:tc>
        <w:tc>
          <w:tcPr>
            <w:tcW w:w="962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10억 원 미만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300,000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65,000</w:t>
            </w:r>
          </w:p>
        </w:tc>
      </w:tr>
      <w:tr w:rsidR="00F567C3" w:rsidTr="00ED798F">
        <w:trPr>
          <w:trHeight w:val="441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10억 원 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130,000</w:t>
            </w:r>
          </w:p>
        </w:tc>
      </w:tr>
      <w:tr w:rsidR="00F567C3" w:rsidTr="00ED798F">
        <w:trPr>
          <w:trHeight w:val="1018"/>
          <w:jc w:val="center"/>
        </w:trPr>
        <w:tc>
          <w:tcPr>
            <w:tcW w:w="1947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종합보세구역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및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자유무역지역입주</w:t>
            </w:r>
          </w:p>
        </w:tc>
        <w:tc>
          <w:tcPr>
            <w:tcW w:w="3053" w:type="pct"/>
            <w:gridSpan w:val="4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입주허가 또는 각 신고 단위별로 이 기준표의 </w:t>
            </w: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업종별 기준을 준용한다.</w:t>
            </w:r>
          </w:p>
        </w:tc>
      </w:tr>
    </w:tbl>
    <w:p w:rsidR="00F567C3" w:rsidRDefault="00F567C3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01"/>
      </w:tblGrid>
      <w:tr w:rsidR="00F567C3" w:rsidTr="00ED798F">
        <w:trPr>
          <w:trHeight w:val="806"/>
          <w:jc w:val="center"/>
        </w:trPr>
        <w:tc>
          <w:tcPr>
            <w:tcW w:w="50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F567C3" w:rsidRDefault="0030338E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보세사업자(특허단위) 또는 보세업종을 운영하는 회원이 다른사업장 또는 업종을 추가로 협회에 가입하는 경우 당해 가입비와 월회비는 1/2을 적용한 금액으로 한다.</w:t>
            </w:r>
          </w:p>
        </w:tc>
      </w:tr>
    </w:tbl>
    <w:p w:rsidR="00F567C3" w:rsidRDefault="00F567C3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1222"/>
        <w:gridCol w:w="2308"/>
        <w:gridCol w:w="2787"/>
        <w:gridCol w:w="2189"/>
      </w:tblGrid>
      <w:tr w:rsidR="00F567C3" w:rsidTr="00ED798F">
        <w:trPr>
          <w:trHeight w:val="577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F567C3" w:rsidTr="00ED798F">
        <w:trPr>
          <w:trHeight w:val="469"/>
          <w:jc w:val="center"/>
        </w:trPr>
        <w:tc>
          <w:tcPr>
            <w:tcW w:w="63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015-25-0005-124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112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27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</w:p>
        </w:tc>
        <w:tc>
          <w:tcPr>
            <w:tcW w:w="1184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1430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469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051-977-0500~2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032-833-4998,6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F567C3" w:rsidRDefault="00F567C3">
      <w:pPr>
        <w:rPr>
          <w:sz w:val="2"/>
        </w:rPr>
      </w:pPr>
    </w:p>
    <w:p w:rsidR="00F567C3" w:rsidRDefault="00F567C3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F567C3" w:rsidRDefault="0030338E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F567C3" w:rsidSect="00937013">
      <w:endnotePr>
        <w:numFmt w:val="decimal"/>
      </w:endnotePr>
      <w:pgSz w:w="11905" w:h="16837"/>
      <w:pgMar w:top="1440" w:right="1080" w:bottom="1440" w:left="1080" w:header="851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334" w:rsidRDefault="00BF5334" w:rsidP="008358F9">
      <w:r>
        <w:separator/>
      </w:r>
    </w:p>
  </w:endnote>
  <w:endnote w:type="continuationSeparator" w:id="0">
    <w:p w:rsidR="00BF5334" w:rsidRDefault="00BF5334" w:rsidP="00835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334" w:rsidRDefault="00BF5334" w:rsidP="008358F9">
      <w:r>
        <w:separator/>
      </w:r>
    </w:p>
  </w:footnote>
  <w:footnote w:type="continuationSeparator" w:id="0">
    <w:p w:rsidR="00BF5334" w:rsidRDefault="00BF5334" w:rsidP="00835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50104"/>
    <w:multiLevelType w:val="multilevel"/>
    <w:tmpl w:val="601C8DE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962C4C"/>
    <w:multiLevelType w:val="multilevel"/>
    <w:tmpl w:val="353A817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7C3"/>
    <w:rsid w:val="0030338E"/>
    <w:rsid w:val="006F1419"/>
    <w:rsid w:val="008358F9"/>
    <w:rsid w:val="00937013"/>
    <w:rsid w:val="00BF178C"/>
    <w:rsid w:val="00BF5334"/>
    <w:rsid w:val="00E8523F"/>
    <w:rsid w:val="00ED798F"/>
    <w:rsid w:val="00F567C3"/>
    <w:rsid w:val="00FA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6</cp:revision>
  <cp:lastPrinted>2019-09-10T05:43:00Z</cp:lastPrinted>
  <dcterms:created xsi:type="dcterms:W3CDTF">2019-09-10T05:39:00Z</dcterms:created>
  <dcterms:modified xsi:type="dcterms:W3CDTF">2020-07-28T06:22:00Z</dcterms:modified>
</cp:coreProperties>
</file>